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F5" w:rsidRDefault="008451FF" w:rsidP="00C757F5">
      <w:pPr>
        <w:jc w:val="center"/>
        <w:rPr>
          <w:lang w:val="en-GB"/>
        </w:rPr>
      </w:pPr>
      <w:r>
        <w:rPr>
          <w:rFonts w:ascii="Arial" w:hAnsi="Arial" w:cs="Arial"/>
          <w:noProof/>
          <w:lang w:val="en-CA" w:eastAsia="en-CA"/>
        </w:rPr>
        <w:drawing>
          <wp:inline distT="0" distB="0" distL="0" distR="0">
            <wp:extent cx="5943600" cy="1197333"/>
            <wp:effectExtent l="1905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6">
                          <a:shade val="45000"/>
                          <a:satMod val="135000"/>
                        </a:schemeClr>
                        <a:prstClr val="white"/>
                      </a:duotone>
                    </a:blip>
                    <a:srcRect/>
                    <a:stretch>
                      <a:fillRect/>
                    </a:stretch>
                  </pic:blipFill>
                  <pic:spPr bwMode="auto">
                    <a:xfrm>
                      <a:off x="0" y="0"/>
                      <a:ext cx="5943600" cy="1197333"/>
                    </a:xfrm>
                    <a:prstGeom prst="rect">
                      <a:avLst/>
                    </a:prstGeom>
                    <a:noFill/>
                    <a:ln w="9525">
                      <a:noFill/>
                      <a:miter lim="800000"/>
                      <a:headEnd/>
                      <a:tailEnd/>
                    </a:ln>
                  </pic:spPr>
                </pic:pic>
              </a:graphicData>
            </a:graphic>
          </wp:inline>
        </w:drawing>
      </w:r>
    </w:p>
    <w:p w:rsidR="00C757F5" w:rsidRDefault="00C757F5" w:rsidP="00C757F5">
      <w:pPr>
        <w:rPr>
          <w:rFonts w:ascii="Lucida Sans Unicode" w:hAnsi="Lucida Sans Unicode"/>
          <w:lang w:val="en-GB"/>
        </w:rPr>
      </w:pPr>
    </w:p>
    <w:p w:rsidR="00C757F5" w:rsidRPr="003C7A5C" w:rsidRDefault="00C757F5" w:rsidP="00C757F5">
      <w:pPr>
        <w:jc w:val="center"/>
        <w:rPr>
          <w:rFonts w:ascii="Arial" w:hAnsi="Arial" w:cs="Arial"/>
          <w:sz w:val="48"/>
          <w:szCs w:val="48"/>
        </w:rPr>
      </w:pPr>
      <w:r>
        <w:rPr>
          <w:rFonts w:ascii="Arial" w:hAnsi="Arial" w:cs="Arial"/>
          <w:sz w:val="48"/>
          <w:szCs w:val="48"/>
        </w:rPr>
        <w:t>Historic Resources Branch</w:t>
      </w:r>
      <w:r w:rsidRPr="003C7A5C">
        <w:rPr>
          <w:rFonts w:ascii="Arial" w:hAnsi="Arial" w:cs="Arial"/>
          <w:sz w:val="48"/>
          <w:szCs w:val="48"/>
        </w:rPr>
        <w:t xml:space="preserve"> Report</w:t>
      </w:r>
    </w:p>
    <w:p w:rsidR="00C757F5" w:rsidRPr="00760DBC" w:rsidRDefault="00C757F5" w:rsidP="00C757F5">
      <w:pPr>
        <w:jc w:val="center"/>
        <w:rPr>
          <w:rFonts w:ascii="Arial" w:hAnsi="Arial" w:cs="Arial"/>
          <w:sz w:val="32"/>
          <w:szCs w:val="32"/>
        </w:rPr>
      </w:pPr>
    </w:p>
    <w:p w:rsidR="00C757F5" w:rsidRPr="001C1CE2" w:rsidRDefault="00C757F5" w:rsidP="00C757F5">
      <w:pPr>
        <w:jc w:val="center"/>
        <w:rPr>
          <w:rFonts w:ascii="Arial" w:hAnsi="Arial" w:cs="Arial"/>
          <w:b/>
          <w:sz w:val="52"/>
          <w:szCs w:val="52"/>
        </w:rPr>
      </w:pPr>
      <w:r>
        <w:rPr>
          <w:rFonts w:ascii="Arial" w:hAnsi="Arial" w:cs="Arial"/>
          <w:b/>
          <w:sz w:val="52"/>
          <w:szCs w:val="52"/>
        </w:rPr>
        <w:t>Old Mill Office</w:t>
      </w:r>
    </w:p>
    <w:p w:rsidR="00C757F5" w:rsidRDefault="00C757F5" w:rsidP="00C757F5">
      <w:pPr>
        <w:pStyle w:val="Heading2"/>
      </w:pPr>
      <w:r>
        <w:t xml:space="preserve">Block 13, Plan </w:t>
      </w:r>
      <w:proofErr w:type="gramStart"/>
      <w:r>
        <w:t>A</w:t>
      </w:r>
      <w:proofErr w:type="gramEnd"/>
      <w:r>
        <w:t>, Lots 13-15</w:t>
      </w:r>
    </w:p>
    <w:p w:rsidR="00C757F5" w:rsidRPr="00C757F5" w:rsidRDefault="00C757F5" w:rsidP="00C757F5">
      <w:pPr>
        <w:jc w:val="center"/>
        <w:rPr>
          <w:rFonts w:ascii="Arial" w:hAnsi="Arial" w:cs="Arial"/>
          <w:sz w:val="28"/>
          <w:szCs w:val="28"/>
        </w:rPr>
      </w:pPr>
      <w:r w:rsidRPr="00C757F5">
        <w:rPr>
          <w:rFonts w:ascii="Arial" w:hAnsi="Arial" w:cs="Arial"/>
          <w:sz w:val="28"/>
          <w:szCs w:val="28"/>
        </w:rPr>
        <w:t>Rapid City, Manitoba</w:t>
      </w:r>
    </w:p>
    <w:p w:rsidR="00C757F5" w:rsidRDefault="00C757F5" w:rsidP="00C757F5">
      <w:pPr>
        <w:jc w:val="center"/>
        <w:rPr>
          <w:rFonts w:ascii="Arial" w:hAnsi="Arial"/>
          <w:sz w:val="16"/>
        </w:rPr>
      </w:pPr>
      <w:r>
        <w:rPr>
          <w:rFonts w:ascii="Arial" w:hAnsi="Arial"/>
        </w:rPr>
        <w:t>(430.D.1)</w:t>
      </w:r>
    </w:p>
    <w:p w:rsidR="00927C0A" w:rsidRDefault="00927C0A" w:rsidP="00C757F5">
      <w:pPr>
        <w:jc w:val="center"/>
      </w:pPr>
    </w:p>
    <w:p w:rsidR="00C757F5" w:rsidRDefault="00C757F5" w:rsidP="00C757F5">
      <w:pPr>
        <w:jc w:val="center"/>
      </w:pPr>
    </w:p>
    <w:p w:rsidR="00C757F5" w:rsidRDefault="006D4CDA" w:rsidP="00C757F5">
      <w:pPr>
        <w:jc w:val="center"/>
      </w:pPr>
      <w:r>
        <w:rPr>
          <w:noProof/>
          <w:lang w:val="en-CA" w:eastAsia="en-CA"/>
        </w:rPr>
        <w:drawing>
          <wp:inline distT="0" distB="0" distL="0" distR="0">
            <wp:extent cx="4343400" cy="2943225"/>
            <wp:effectExtent l="19050" t="0" r="0" b="0"/>
            <wp:docPr id="4" name="Picture 4" descr="\\me\CHTS\CHTSUSERS\EWishnowsk\SCN_rapid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CHTS\CHTSUSERS\EWishnowsk\SCN_rapid city.jpg"/>
                    <pic:cNvPicPr>
                      <a:picLocks noChangeAspect="1" noChangeArrowheads="1"/>
                    </pic:cNvPicPr>
                  </pic:nvPicPr>
                  <pic:blipFill>
                    <a:blip r:embed="rId8" cstate="print"/>
                    <a:srcRect l="41346" t="8127" r="5288" b="63985"/>
                    <a:stretch>
                      <a:fillRect/>
                    </a:stretch>
                  </pic:blipFill>
                  <pic:spPr bwMode="auto">
                    <a:xfrm>
                      <a:off x="0" y="0"/>
                      <a:ext cx="4343400" cy="2943225"/>
                    </a:xfrm>
                    <a:prstGeom prst="rect">
                      <a:avLst/>
                    </a:prstGeom>
                    <a:noFill/>
                    <a:ln w="9525">
                      <a:noFill/>
                      <a:miter lim="800000"/>
                      <a:headEnd/>
                      <a:tailEnd/>
                    </a:ln>
                  </pic:spPr>
                </pic:pic>
              </a:graphicData>
            </a:graphic>
          </wp:inline>
        </w:drawing>
      </w:r>
    </w:p>
    <w:p w:rsidR="005C6507" w:rsidRPr="005C6507" w:rsidRDefault="005C6507" w:rsidP="00C757F5">
      <w:pPr>
        <w:jc w:val="center"/>
        <w:rPr>
          <w:rFonts w:ascii="Arial" w:hAnsi="Arial" w:cs="Arial"/>
          <w:sz w:val="22"/>
          <w:szCs w:val="22"/>
        </w:rPr>
      </w:pPr>
    </w:p>
    <w:p w:rsidR="005C6507" w:rsidRPr="005C6507" w:rsidRDefault="005C6507" w:rsidP="00C757F5">
      <w:pPr>
        <w:jc w:val="center"/>
        <w:rPr>
          <w:rFonts w:ascii="Arial" w:hAnsi="Arial" w:cs="Arial"/>
          <w:sz w:val="22"/>
          <w:szCs w:val="22"/>
        </w:rPr>
      </w:pPr>
    </w:p>
    <w:p w:rsidR="005C6507" w:rsidRDefault="005C6507" w:rsidP="00C757F5">
      <w:pPr>
        <w:jc w:val="center"/>
        <w:rPr>
          <w:rFonts w:ascii="Arial" w:hAnsi="Arial" w:cs="Arial"/>
          <w:b/>
          <w:sz w:val="28"/>
          <w:szCs w:val="28"/>
        </w:rPr>
      </w:pPr>
      <w:r w:rsidRPr="005C6507">
        <w:rPr>
          <w:rFonts w:ascii="Arial" w:hAnsi="Arial" w:cs="Arial"/>
          <w:b/>
          <w:sz w:val="28"/>
          <w:szCs w:val="28"/>
        </w:rPr>
        <w:t>Neil R. Bingham</w:t>
      </w:r>
    </w:p>
    <w:p w:rsidR="005C6507" w:rsidRDefault="005C6507" w:rsidP="00C757F5">
      <w:pPr>
        <w:jc w:val="center"/>
        <w:rPr>
          <w:rFonts w:ascii="Arial" w:hAnsi="Arial" w:cs="Arial"/>
          <w:szCs w:val="24"/>
        </w:rPr>
      </w:pPr>
      <w:r>
        <w:rPr>
          <w:rFonts w:ascii="Arial" w:hAnsi="Arial" w:cs="Arial"/>
          <w:szCs w:val="24"/>
        </w:rPr>
        <w:t>Historic Resources Branch</w:t>
      </w:r>
    </w:p>
    <w:p w:rsidR="005C6507" w:rsidRDefault="005C6507" w:rsidP="00C757F5">
      <w:pPr>
        <w:jc w:val="center"/>
        <w:rPr>
          <w:rFonts w:ascii="Arial" w:hAnsi="Arial" w:cs="Arial"/>
          <w:szCs w:val="24"/>
        </w:rPr>
      </w:pPr>
      <w:r>
        <w:rPr>
          <w:rFonts w:ascii="Arial" w:hAnsi="Arial" w:cs="Arial"/>
          <w:szCs w:val="24"/>
        </w:rPr>
        <w:t>July 1978</w:t>
      </w:r>
    </w:p>
    <w:p w:rsidR="005C6507" w:rsidRDefault="005C6507" w:rsidP="00C757F5">
      <w:pPr>
        <w:jc w:val="center"/>
        <w:rPr>
          <w:rFonts w:ascii="Arial" w:hAnsi="Arial" w:cs="Arial"/>
          <w:szCs w:val="24"/>
        </w:rPr>
      </w:pPr>
    </w:p>
    <w:p w:rsidR="005C6507" w:rsidRDefault="005C6507" w:rsidP="00C757F5">
      <w:pPr>
        <w:jc w:val="center"/>
        <w:rPr>
          <w:rFonts w:ascii="Arial" w:hAnsi="Arial" w:cs="Arial"/>
          <w:szCs w:val="24"/>
        </w:rPr>
      </w:pPr>
    </w:p>
    <w:p w:rsidR="005C6507" w:rsidRPr="005C6507" w:rsidRDefault="005C6507" w:rsidP="00C757F5">
      <w:pPr>
        <w:jc w:val="center"/>
        <w:rPr>
          <w:rFonts w:ascii="Arial" w:hAnsi="Arial" w:cs="Arial"/>
          <w:szCs w:val="24"/>
        </w:rPr>
      </w:pPr>
      <w:r w:rsidRPr="005C6507">
        <w:rPr>
          <w:rFonts w:ascii="Arial" w:hAnsi="Arial" w:cs="Arial"/>
          <w:noProof/>
          <w:szCs w:val="24"/>
          <w:lang w:val="en-CA" w:eastAsia="en-CA"/>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7620</wp:posOffset>
            </wp:positionV>
            <wp:extent cx="2295525" cy="666750"/>
            <wp:effectExtent l="19050" t="0" r="9525" b="0"/>
            <wp:wrapNone/>
            <wp:docPr id="2" name="Picture 2" descr="MB_C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_CHT_e"/>
                    <pic:cNvPicPr>
                      <a:picLocks noChangeAspect="1" noChangeArrowheads="1"/>
                    </pic:cNvPicPr>
                  </pic:nvPicPr>
                  <pic:blipFill>
                    <a:blip r:embed="rId9" cstate="print"/>
                    <a:srcRect/>
                    <a:stretch>
                      <a:fillRect/>
                    </a:stretch>
                  </pic:blipFill>
                  <pic:spPr bwMode="auto">
                    <a:xfrm>
                      <a:off x="0" y="0"/>
                      <a:ext cx="2295525" cy="666750"/>
                    </a:xfrm>
                    <a:prstGeom prst="rect">
                      <a:avLst/>
                    </a:prstGeom>
                    <a:noFill/>
                    <a:ln w="9525">
                      <a:noFill/>
                      <a:miter lim="800000"/>
                      <a:headEnd/>
                      <a:tailEnd/>
                    </a:ln>
                  </pic:spPr>
                </pic:pic>
              </a:graphicData>
            </a:graphic>
          </wp:anchor>
        </w:drawing>
      </w:r>
    </w:p>
    <w:p w:rsidR="00C757F5" w:rsidRDefault="00C757F5">
      <w:r>
        <w:br w:type="page"/>
      </w:r>
    </w:p>
    <w:p w:rsidR="00C757F5" w:rsidRDefault="00C757F5" w:rsidP="00C757F5">
      <w:pPr>
        <w:spacing w:line="480" w:lineRule="auto"/>
        <w:rPr>
          <w:rFonts w:ascii="Arial" w:hAnsi="Arial" w:cs="Arial"/>
          <w:sz w:val="22"/>
          <w:szCs w:val="22"/>
        </w:rPr>
      </w:pPr>
      <w:r>
        <w:rPr>
          <w:rFonts w:ascii="Arial" w:hAnsi="Arial" w:cs="Arial"/>
          <w:sz w:val="22"/>
          <w:szCs w:val="22"/>
        </w:rPr>
        <w:lastRenderedPageBreak/>
        <w:tab/>
        <w:t xml:space="preserve">The Old Mill Office in Rapid City, Manitoba, is only a one-room structure, measuring approximately 20’ x 21’.  Considering its small size, it is interesting to consider the </w:t>
      </w:r>
      <w:r w:rsidR="00081E4A">
        <w:rPr>
          <w:rFonts w:ascii="Arial" w:hAnsi="Arial" w:cs="Arial"/>
          <w:sz w:val="22"/>
          <w:szCs w:val="22"/>
        </w:rPr>
        <w:t>building's</w:t>
      </w:r>
      <w:r>
        <w:rPr>
          <w:rFonts w:ascii="Arial" w:hAnsi="Arial" w:cs="Arial"/>
          <w:sz w:val="22"/>
          <w:szCs w:val="22"/>
        </w:rPr>
        <w:t xml:space="preserve"> relatively long </w:t>
      </w:r>
      <w:r w:rsidR="00081E4A">
        <w:rPr>
          <w:rFonts w:ascii="Arial" w:hAnsi="Arial" w:cs="Arial"/>
          <w:sz w:val="22"/>
          <w:szCs w:val="22"/>
        </w:rPr>
        <w:t>occupancy</w:t>
      </w:r>
      <w:r>
        <w:rPr>
          <w:rFonts w:ascii="Arial" w:hAnsi="Arial" w:cs="Arial"/>
          <w:sz w:val="22"/>
          <w:szCs w:val="22"/>
        </w:rPr>
        <w:t xml:space="preserve"> by such diverse owners.  </w:t>
      </w:r>
      <w:r w:rsidR="00081E4A">
        <w:rPr>
          <w:rFonts w:ascii="Arial" w:hAnsi="Arial" w:cs="Arial"/>
          <w:sz w:val="22"/>
          <w:szCs w:val="22"/>
        </w:rPr>
        <w:t>Originally</w:t>
      </w:r>
      <w:r>
        <w:rPr>
          <w:rFonts w:ascii="Arial" w:hAnsi="Arial" w:cs="Arial"/>
          <w:sz w:val="22"/>
          <w:szCs w:val="22"/>
        </w:rPr>
        <w:t xml:space="preserve"> built and used as the office for the McCulloch &amp; Co. grist mill, the mill it served has long since been demolished.  Opening in 1880, the mill was </w:t>
      </w:r>
      <w:r w:rsidR="00081E4A">
        <w:rPr>
          <w:rFonts w:ascii="Arial" w:hAnsi="Arial" w:cs="Arial"/>
          <w:sz w:val="22"/>
          <w:szCs w:val="22"/>
        </w:rPr>
        <w:t>owned</w:t>
      </w:r>
      <w:r>
        <w:rPr>
          <w:rFonts w:ascii="Arial" w:hAnsi="Arial" w:cs="Arial"/>
          <w:sz w:val="22"/>
          <w:szCs w:val="22"/>
        </w:rPr>
        <w:t xml:space="preserve"> by George McCulloch.  With power provided by the rapids of the</w:t>
      </w:r>
      <w:r w:rsidR="00081E4A">
        <w:rPr>
          <w:rFonts w:ascii="Arial" w:hAnsi="Arial" w:cs="Arial"/>
          <w:sz w:val="22"/>
          <w:szCs w:val="22"/>
        </w:rPr>
        <w:t xml:space="preserve"> </w:t>
      </w:r>
      <w:r>
        <w:rPr>
          <w:rFonts w:ascii="Arial" w:hAnsi="Arial" w:cs="Arial"/>
          <w:sz w:val="22"/>
          <w:szCs w:val="22"/>
        </w:rPr>
        <w:t xml:space="preserve">river, this was the </w:t>
      </w:r>
      <w:r w:rsidR="00081E4A">
        <w:rPr>
          <w:rFonts w:ascii="Arial" w:hAnsi="Arial" w:cs="Arial"/>
          <w:sz w:val="22"/>
          <w:szCs w:val="22"/>
        </w:rPr>
        <w:t>first</w:t>
      </w:r>
      <w:r>
        <w:rPr>
          <w:rFonts w:ascii="Arial" w:hAnsi="Arial" w:cs="Arial"/>
          <w:sz w:val="22"/>
          <w:szCs w:val="22"/>
        </w:rPr>
        <w:t xml:space="preserve"> </w:t>
      </w:r>
      <w:r w:rsidR="00081E4A">
        <w:rPr>
          <w:rFonts w:ascii="Arial" w:hAnsi="Arial" w:cs="Arial"/>
          <w:sz w:val="22"/>
          <w:szCs w:val="22"/>
        </w:rPr>
        <w:t>substantial</w:t>
      </w:r>
      <w:r>
        <w:rPr>
          <w:rFonts w:ascii="Arial" w:hAnsi="Arial" w:cs="Arial"/>
          <w:sz w:val="22"/>
          <w:szCs w:val="22"/>
        </w:rPr>
        <w:t xml:space="preserve"> mill to be built in Rapid City.</w:t>
      </w:r>
      <w:r w:rsidR="00081E4A">
        <w:rPr>
          <w:rFonts w:ascii="Arial" w:hAnsi="Arial" w:cs="Arial"/>
          <w:sz w:val="22"/>
          <w:szCs w:val="22"/>
        </w:rPr>
        <w:t xml:space="preserve">  Grain from a fifty</w:t>
      </w:r>
      <w:r w:rsidR="0070741A">
        <w:rPr>
          <w:rFonts w:ascii="Arial" w:hAnsi="Arial" w:cs="Arial"/>
          <w:sz w:val="22"/>
          <w:szCs w:val="22"/>
        </w:rPr>
        <w:t>-</w:t>
      </w:r>
      <w:r w:rsidR="00081E4A">
        <w:rPr>
          <w:rFonts w:ascii="Arial" w:hAnsi="Arial" w:cs="Arial"/>
          <w:sz w:val="22"/>
          <w:szCs w:val="22"/>
        </w:rPr>
        <w:t>mile radius was ground and processed within three large two and four</w:t>
      </w:r>
      <w:r w:rsidR="0070741A">
        <w:rPr>
          <w:rFonts w:ascii="Arial" w:hAnsi="Arial" w:cs="Arial"/>
          <w:sz w:val="22"/>
          <w:szCs w:val="22"/>
        </w:rPr>
        <w:t>-</w:t>
      </w:r>
      <w:r w:rsidR="00081E4A">
        <w:rPr>
          <w:rFonts w:ascii="Arial" w:hAnsi="Arial" w:cs="Arial"/>
          <w:sz w:val="22"/>
          <w:szCs w:val="22"/>
        </w:rPr>
        <w:t xml:space="preserve">storey buildings </w:t>
      </w:r>
      <w:r w:rsidR="0070741A">
        <w:rPr>
          <w:rFonts w:ascii="Arial" w:hAnsi="Arial" w:cs="Arial"/>
          <w:sz w:val="22"/>
          <w:szCs w:val="22"/>
        </w:rPr>
        <w:t>that</w:t>
      </w:r>
      <w:r w:rsidR="00081E4A">
        <w:rPr>
          <w:rFonts w:ascii="Arial" w:hAnsi="Arial" w:cs="Arial"/>
          <w:sz w:val="22"/>
          <w:szCs w:val="22"/>
        </w:rPr>
        <w:t xml:space="preserve"> housed the company operations.  With the coming of the railroad to Rapid City in 1887, McCulloch’s milling operations soon increased.  In 1909, the mill was sold and the name changed to the Rapid City Milling Company.  Within the next decade the property changed ownership three times. Apparently</w:t>
      </w:r>
      <w:r w:rsidR="0070741A">
        <w:rPr>
          <w:rFonts w:ascii="Arial" w:hAnsi="Arial" w:cs="Arial"/>
          <w:sz w:val="22"/>
          <w:szCs w:val="22"/>
        </w:rPr>
        <w:t>,</w:t>
      </w:r>
      <w:r w:rsidR="00081E4A">
        <w:rPr>
          <w:rFonts w:ascii="Arial" w:hAnsi="Arial" w:cs="Arial"/>
          <w:sz w:val="22"/>
          <w:szCs w:val="22"/>
        </w:rPr>
        <w:t xml:space="preserve"> operations were successful with orders of flour being shipped to such distant ports as Glasgow, Scotland.  However, economic pressures closed the mill about the time of the end of World War I.  The buildings were either demolished or moved out of town early in 1919.</w:t>
      </w:r>
      <w:r w:rsidR="00081E4A">
        <w:rPr>
          <w:rStyle w:val="EndnoteReference"/>
          <w:rFonts w:ascii="Arial" w:hAnsi="Arial" w:cs="Arial"/>
          <w:sz w:val="22"/>
          <w:szCs w:val="22"/>
        </w:rPr>
        <w:endnoteReference w:id="1"/>
      </w:r>
    </w:p>
    <w:p w:rsidR="00081E4A" w:rsidRDefault="00081E4A" w:rsidP="00C757F5">
      <w:pPr>
        <w:spacing w:line="480" w:lineRule="auto"/>
        <w:rPr>
          <w:rFonts w:ascii="Arial" w:hAnsi="Arial" w:cs="Arial"/>
          <w:sz w:val="22"/>
          <w:szCs w:val="22"/>
        </w:rPr>
      </w:pPr>
      <w:r>
        <w:rPr>
          <w:rFonts w:ascii="Arial" w:hAnsi="Arial" w:cs="Arial"/>
          <w:sz w:val="22"/>
          <w:szCs w:val="22"/>
        </w:rPr>
        <w:tab/>
        <w:t>But the mill office remained.  The date of erection is not recorded</w:t>
      </w:r>
      <w:r w:rsidR="0070741A">
        <w:rPr>
          <w:rFonts w:ascii="Arial" w:hAnsi="Arial" w:cs="Arial"/>
          <w:sz w:val="22"/>
          <w:szCs w:val="22"/>
        </w:rPr>
        <w:t>,</w:t>
      </w:r>
      <w:r>
        <w:rPr>
          <w:rFonts w:ascii="Arial" w:hAnsi="Arial" w:cs="Arial"/>
          <w:sz w:val="22"/>
          <w:szCs w:val="22"/>
        </w:rPr>
        <w:t xml:space="preserve"> but it is most likely </w:t>
      </w:r>
      <w:r w:rsidR="0086470D">
        <w:rPr>
          <w:rFonts w:ascii="Arial" w:hAnsi="Arial" w:cs="Arial"/>
          <w:sz w:val="22"/>
          <w:szCs w:val="22"/>
        </w:rPr>
        <w:t>that</w:t>
      </w:r>
      <w:r>
        <w:rPr>
          <w:rFonts w:ascii="Arial" w:hAnsi="Arial" w:cs="Arial"/>
          <w:sz w:val="22"/>
          <w:szCs w:val="22"/>
        </w:rPr>
        <w:t xml:space="preserve"> the office building was constructed at the same time as the first mill buildings, around 1880.  Located </w:t>
      </w:r>
      <w:r w:rsidR="0070741A">
        <w:rPr>
          <w:rFonts w:ascii="Arial" w:hAnsi="Arial" w:cs="Arial"/>
          <w:sz w:val="22"/>
          <w:szCs w:val="22"/>
        </w:rPr>
        <w:t>a</w:t>
      </w:r>
      <w:r>
        <w:rPr>
          <w:rFonts w:ascii="Arial" w:hAnsi="Arial" w:cs="Arial"/>
          <w:sz w:val="22"/>
          <w:szCs w:val="22"/>
        </w:rPr>
        <w:t>t the west end of the town’s main street, the office was no doubt the centre of the book-keeping and accounting for the mill.  After the mill closed, the property either reverted t</w:t>
      </w:r>
      <w:r w:rsidR="0070741A">
        <w:rPr>
          <w:rFonts w:ascii="Arial" w:hAnsi="Arial" w:cs="Arial"/>
          <w:sz w:val="22"/>
          <w:szCs w:val="22"/>
        </w:rPr>
        <w:t>o</w:t>
      </w:r>
      <w:r>
        <w:rPr>
          <w:rFonts w:ascii="Arial" w:hAnsi="Arial" w:cs="Arial"/>
          <w:sz w:val="22"/>
          <w:szCs w:val="22"/>
        </w:rPr>
        <w:t xml:space="preserve"> or was bought by the Town of Rapid City in whose hands it remained until 1</w:t>
      </w:r>
      <w:r w:rsidR="0070741A">
        <w:rPr>
          <w:rFonts w:ascii="Arial" w:hAnsi="Arial" w:cs="Arial"/>
          <w:sz w:val="22"/>
          <w:szCs w:val="22"/>
        </w:rPr>
        <w:t>9</w:t>
      </w:r>
      <w:r>
        <w:rPr>
          <w:rFonts w:ascii="Arial" w:hAnsi="Arial" w:cs="Arial"/>
          <w:sz w:val="22"/>
          <w:szCs w:val="22"/>
        </w:rPr>
        <w:t>30.  It was then purchased by William Eastgate</w:t>
      </w:r>
      <w:r w:rsidR="0070741A">
        <w:rPr>
          <w:rFonts w:ascii="Arial" w:hAnsi="Arial" w:cs="Arial"/>
          <w:sz w:val="22"/>
          <w:szCs w:val="22"/>
        </w:rPr>
        <w:t>,</w:t>
      </w:r>
      <w:r>
        <w:rPr>
          <w:rFonts w:ascii="Arial" w:hAnsi="Arial" w:cs="Arial"/>
          <w:sz w:val="22"/>
          <w:szCs w:val="22"/>
        </w:rPr>
        <w:t xml:space="preserve"> who probably converted its use to a residence.</w:t>
      </w:r>
      <w:r>
        <w:rPr>
          <w:rStyle w:val="EndnoteReference"/>
          <w:rFonts w:ascii="Arial" w:hAnsi="Arial" w:cs="Arial"/>
          <w:sz w:val="22"/>
          <w:szCs w:val="22"/>
        </w:rPr>
        <w:endnoteReference w:id="2"/>
      </w:r>
      <w:r>
        <w:rPr>
          <w:rFonts w:ascii="Arial" w:hAnsi="Arial" w:cs="Arial"/>
          <w:sz w:val="22"/>
          <w:szCs w:val="22"/>
        </w:rPr>
        <w:t xml:space="preserve">  In 1946, a retired farmer, Syras Terry, bought the building.  From 1950 to 1956, Remmert Radsmer occupied the old office until its last owner, Andrew Wright, moved in.</w:t>
      </w:r>
    </w:p>
    <w:p w:rsidR="0086470D" w:rsidRDefault="0086470D" w:rsidP="00C757F5">
      <w:pPr>
        <w:spacing w:line="480" w:lineRule="auto"/>
        <w:rPr>
          <w:rFonts w:ascii="Arial" w:hAnsi="Arial" w:cs="Arial"/>
          <w:sz w:val="22"/>
          <w:szCs w:val="22"/>
        </w:rPr>
      </w:pPr>
      <w:r>
        <w:rPr>
          <w:rFonts w:ascii="Arial" w:hAnsi="Arial" w:cs="Arial"/>
          <w:sz w:val="22"/>
          <w:szCs w:val="22"/>
        </w:rPr>
        <w:tab/>
        <w:t xml:space="preserve">Mr. Wright was a local resident who hired himself out as a farm </w:t>
      </w:r>
      <w:r w:rsidRPr="009C216C">
        <w:rPr>
          <w:rFonts w:ascii="Arial" w:hAnsi="Arial" w:cs="Arial"/>
          <w:sz w:val="22"/>
          <w:szCs w:val="22"/>
          <w:lang w:val="en-CA"/>
        </w:rPr>
        <w:t>labourer</w:t>
      </w:r>
      <w:r>
        <w:rPr>
          <w:rFonts w:ascii="Arial" w:hAnsi="Arial" w:cs="Arial"/>
          <w:sz w:val="22"/>
          <w:szCs w:val="22"/>
        </w:rPr>
        <w:t>.  He li</w:t>
      </w:r>
      <w:r w:rsidR="009C216C">
        <w:rPr>
          <w:rFonts w:ascii="Arial" w:hAnsi="Arial" w:cs="Arial"/>
          <w:sz w:val="22"/>
          <w:szCs w:val="22"/>
        </w:rPr>
        <w:t>v</w:t>
      </w:r>
      <w:r>
        <w:rPr>
          <w:rFonts w:ascii="Arial" w:hAnsi="Arial" w:cs="Arial"/>
          <w:sz w:val="22"/>
          <w:szCs w:val="22"/>
        </w:rPr>
        <w:t xml:space="preserve">ed in </w:t>
      </w:r>
      <w:r w:rsidR="009C216C">
        <w:rPr>
          <w:rFonts w:ascii="Arial" w:hAnsi="Arial" w:cs="Arial"/>
          <w:sz w:val="22"/>
          <w:szCs w:val="22"/>
        </w:rPr>
        <w:t>t</w:t>
      </w:r>
      <w:r>
        <w:rPr>
          <w:rFonts w:ascii="Arial" w:hAnsi="Arial" w:cs="Arial"/>
          <w:sz w:val="22"/>
          <w:szCs w:val="22"/>
        </w:rPr>
        <w:t xml:space="preserve">he one-room structure until his death in 1969.  The building has been vacant since then.  After a lengthy period of </w:t>
      </w:r>
      <w:r w:rsidR="009C216C">
        <w:rPr>
          <w:rFonts w:ascii="Arial" w:hAnsi="Arial" w:cs="Arial"/>
          <w:sz w:val="22"/>
          <w:szCs w:val="22"/>
        </w:rPr>
        <w:t>transactions</w:t>
      </w:r>
      <w:r>
        <w:rPr>
          <w:rFonts w:ascii="Arial" w:hAnsi="Arial" w:cs="Arial"/>
          <w:sz w:val="22"/>
          <w:szCs w:val="22"/>
        </w:rPr>
        <w:t>, the mill office is now in the hands of the Rapid City Museum.</w:t>
      </w:r>
    </w:p>
    <w:p w:rsidR="0086470D" w:rsidRDefault="0086470D" w:rsidP="00C757F5">
      <w:pPr>
        <w:spacing w:line="480" w:lineRule="auto"/>
        <w:rPr>
          <w:rFonts w:ascii="Arial" w:hAnsi="Arial" w:cs="Arial"/>
          <w:sz w:val="22"/>
          <w:szCs w:val="22"/>
        </w:rPr>
      </w:pPr>
      <w:r>
        <w:rPr>
          <w:rFonts w:ascii="Arial" w:hAnsi="Arial" w:cs="Arial"/>
          <w:sz w:val="22"/>
          <w:szCs w:val="22"/>
        </w:rPr>
        <w:tab/>
        <w:t xml:space="preserve">Structurally, the building is quite simple.  Almost </w:t>
      </w:r>
      <w:r w:rsidR="009C216C">
        <w:rPr>
          <w:rFonts w:ascii="Arial" w:hAnsi="Arial" w:cs="Arial"/>
          <w:sz w:val="22"/>
          <w:szCs w:val="22"/>
        </w:rPr>
        <w:t>square</w:t>
      </w:r>
      <w:r>
        <w:rPr>
          <w:rFonts w:ascii="Arial" w:hAnsi="Arial" w:cs="Arial"/>
          <w:sz w:val="22"/>
          <w:szCs w:val="22"/>
        </w:rPr>
        <w:t xml:space="preserve"> in plan, the </w:t>
      </w:r>
      <w:r w:rsidR="009C216C">
        <w:rPr>
          <w:rFonts w:ascii="Arial" w:hAnsi="Arial" w:cs="Arial"/>
          <w:sz w:val="22"/>
          <w:szCs w:val="22"/>
        </w:rPr>
        <w:t>walls</w:t>
      </w:r>
      <w:r>
        <w:rPr>
          <w:rFonts w:ascii="Arial" w:hAnsi="Arial" w:cs="Arial"/>
          <w:sz w:val="22"/>
          <w:szCs w:val="22"/>
        </w:rPr>
        <w:t xml:space="preserve"> are made of </w:t>
      </w:r>
      <w:r w:rsidR="009C216C">
        <w:rPr>
          <w:rFonts w:ascii="Arial" w:hAnsi="Arial" w:cs="Arial"/>
          <w:sz w:val="22"/>
          <w:szCs w:val="22"/>
        </w:rPr>
        <w:t>local</w:t>
      </w:r>
      <w:r>
        <w:rPr>
          <w:rFonts w:ascii="Arial" w:hAnsi="Arial" w:cs="Arial"/>
          <w:sz w:val="22"/>
          <w:szCs w:val="22"/>
        </w:rPr>
        <w:t xml:space="preserve"> fieldstone.  The </w:t>
      </w:r>
      <w:r w:rsidR="009C216C">
        <w:rPr>
          <w:rFonts w:ascii="Arial" w:hAnsi="Arial" w:cs="Arial"/>
          <w:sz w:val="22"/>
          <w:szCs w:val="22"/>
        </w:rPr>
        <w:t>w</w:t>
      </w:r>
      <w:r>
        <w:rPr>
          <w:rFonts w:ascii="Arial" w:hAnsi="Arial" w:cs="Arial"/>
          <w:sz w:val="22"/>
          <w:szCs w:val="22"/>
        </w:rPr>
        <w:t xml:space="preserve">alls are more than several feet thick thus placing the windows within </w:t>
      </w:r>
      <w:r w:rsidR="009C216C">
        <w:rPr>
          <w:rFonts w:ascii="Arial" w:hAnsi="Arial" w:cs="Arial"/>
          <w:sz w:val="22"/>
          <w:szCs w:val="22"/>
        </w:rPr>
        <w:lastRenderedPageBreak/>
        <w:t>deep</w:t>
      </w:r>
      <w:r>
        <w:rPr>
          <w:rFonts w:ascii="Arial" w:hAnsi="Arial" w:cs="Arial"/>
          <w:sz w:val="22"/>
          <w:szCs w:val="22"/>
        </w:rPr>
        <w:t xml:space="preserve"> recesses.  The extreme thickness of the walls leads one to believe that it is of </w:t>
      </w:r>
      <w:r w:rsidR="001B0C6F">
        <w:rPr>
          <w:rFonts w:ascii="Arial" w:hAnsi="Arial" w:cs="Arial"/>
          <w:sz w:val="22"/>
          <w:szCs w:val="22"/>
        </w:rPr>
        <w:t>cavity</w:t>
      </w:r>
      <w:r>
        <w:rPr>
          <w:rFonts w:ascii="Arial" w:hAnsi="Arial" w:cs="Arial"/>
          <w:sz w:val="22"/>
          <w:szCs w:val="22"/>
        </w:rPr>
        <w:t xml:space="preserve"> wall </w:t>
      </w:r>
      <w:r w:rsidR="001B0C6F">
        <w:rPr>
          <w:rFonts w:ascii="Arial" w:hAnsi="Arial" w:cs="Arial"/>
          <w:sz w:val="22"/>
          <w:szCs w:val="22"/>
        </w:rPr>
        <w:t>construction</w:t>
      </w:r>
      <w:r>
        <w:rPr>
          <w:rFonts w:ascii="Arial" w:hAnsi="Arial" w:cs="Arial"/>
          <w:sz w:val="22"/>
          <w:szCs w:val="22"/>
        </w:rPr>
        <w:t xml:space="preserve">; really two walls with a space between.  The door on the </w:t>
      </w:r>
      <w:r w:rsidR="001B0C6F">
        <w:rPr>
          <w:rFonts w:ascii="Arial" w:hAnsi="Arial" w:cs="Arial"/>
          <w:sz w:val="22"/>
          <w:szCs w:val="22"/>
        </w:rPr>
        <w:t>n</w:t>
      </w:r>
      <w:r>
        <w:rPr>
          <w:rFonts w:ascii="Arial" w:hAnsi="Arial" w:cs="Arial"/>
          <w:sz w:val="22"/>
          <w:szCs w:val="22"/>
        </w:rPr>
        <w:t xml:space="preserve">orth side originally was protected by an enclosed </w:t>
      </w:r>
      <w:r w:rsidR="001B0C6F">
        <w:rPr>
          <w:rFonts w:ascii="Arial" w:hAnsi="Arial" w:cs="Arial"/>
          <w:sz w:val="22"/>
          <w:szCs w:val="22"/>
        </w:rPr>
        <w:t>wooden</w:t>
      </w:r>
      <w:r>
        <w:rPr>
          <w:rFonts w:ascii="Arial" w:hAnsi="Arial" w:cs="Arial"/>
          <w:sz w:val="22"/>
          <w:szCs w:val="22"/>
        </w:rPr>
        <w:t xml:space="preserve"> </w:t>
      </w:r>
      <w:r w:rsidR="001B0C6F">
        <w:rPr>
          <w:rFonts w:ascii="Arial" w:hAnsi="Arial" w:cs="Arial"/>
          <w:sz w:val="22"/>
          <w:szCs w:val="22"/>
        </w:rPr>
        <w:t>entrance</w:t>
      </w:r>
      <w:r>
        <w:rPr>
          <w:rFonts w:ascii="Arial" w:hAnsi="Arial" w:cs="Arial"/>
          <w:sz w:val="22"/>
          <w:szCs w:val="22"/>
        </w:rPr>
        <w:t xml:space="preserve"> porch.</w:t>
      </w:r>
      <w:r>
        <w:rPr>
          <w:rStyle w:val="EndnoteReference"/>
          <w:rFonts w:ascii="Arial" w:hAnsi="Arial" w:cs="Arial"/>
          <w:sz w:val="22"/>
          <w:szCs w:val="22"/>
        </w:rPr>
        <w:endnoteReference w:id="3"/>
      </w:r>
      <w:r>
        <w:rPr>
          <w:rFonts w:ascii="Arial" w:hAnsi="Arial" w:cs="Arial"/>
          <w:sz w:val="22"/>
          <w:szCs w:val="22"/>
        </w:rPr>
        <w:t xml:space="preserve">  There is a trap door near the east wall which </w:t>
      </w:r>
      <w:r w:rsidR="001B0C6F">
        <w:rPr>
          <w:rFonts w:ascii="Arial" w:hAnsi="Arial" w:cs="Arial"/>
          <w:sz w:val="22"/>
          <w:szCs w:val="22"/>
        </w:rPr>
        <w:t>leads</w:t>
      </w:r>
      <w:r>
        <w:rPr>
          <w:rFonts w:ascii="Arial" w:hAnsi="Arial" w:cs="Arial"/>
          <w:sz w:val="22"/>
          <w:szCs w:val="22"/>
        </w:rPr>
        <w:t xml:space="preserve"> to a small cellar.</w:t>
      </w:r>
    </w:p>
    <w:p w:rsidR="0086470D" w:rsidRDefault="0086470D" w:rsidP="00C757F5">
      <w:pPr>
        <w:spacing w:line="480" w:lineRule="auto"/>
        <w:rPr>
          <w:rFonts w:ascii="Arial" w:hAnsi="Arial" w:cs="Arial"/>
          <w:sz w:val="22"/>
          <w:szCs w:val="22"/>
        </w:rPr>
      </w:pPr>
      <w:r>
        <w:rPr>
          <w:rFonts w:ascii="Arial" w:hAnsi="Arial" w:cs="Arial"/>
          <w:sz w:val="22"/>
          <w:szCs w:val="22"/>
        </w:rPr>
        <w:tab/>
        <w:t>The roof, constructed of wood rafters, has been badly damaged in patches.  Also several cracks appear in the wall.  Basically, however, the Old Mill Office is quite sound, a result of the solid materials and construction methods employed.</w:t>
      </w:r>
    </w:p>
    <w:p w:rsidR="001B0C6F" w:rsidRDefault="001B0C6F">
      <w:pPr>
        <w:rPr>
          <w:rFonts w:ascii="Arial" w:hAnsi="Arial" w:cs="Arial"/>
          <w:sz w:val="22"/>
          <w:szCs w:val="22"/>
        </w:rPr>
      </w:pPr>
      <w:r>
        <w:rPr>
          <w:rFonts w:ascii="Arial" w:hAnsi="Arial" w:cs="Arial"/>
          <w:sz w:val="22"/>
          <w:szCs w:val="22"/>
        </w:rPr>
        <w:br w:type="page"/>
      </w:r>
    </w:p>
    <w:p w:rsidR="001B0C6F" w:rsidRPr="001B0C6F" w:rsidRDefault="001B0C6F" w:rsidP="001B0C6F">
      <w:pPr>
        <w:jc w:val="center"/>
        <w:rPr>
          <w:rFonts w:ascii="Arial" w:hAnsi="Arial" w:cs="Arial"/>
          <w:b/>
          <w:sz w:val="22"/>
          <w:szCs w:val="22"/>
        </w:rPr>
      </w:pPr>
      <w:r>
        <w:rPr>
          <w:rFonts w:ascii="Arial" w:hAnsi="Arial" w:cs="Arial"/>
          <w:b/>
          <w:sz w:val="22"/>
          <w:szCs w:val="22"/>
        </w:rPr>
        <w:lastRenderedPageBreak/>
        <w:t>Endnotes</w:t>
      </w:r>
    </w:p>
    <w:sectPr w:rsidR="001B0C6F" w:rsidRPr="001B0C6F" w:rsidSect="00C757F5">
      <w:endnotePr>
        <w:numFmt w:val="decimal"/>
      </w:endnotePr>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6C" w:rsidRDefault="009C216C" w:rsidP="00081E4A">
      <w:r>
        <w:separator/>
      </w:r>
    </w:p>
  </w:endnote>
  <w:endnote w:type="continuationSeparator" w:id="0">
    <w:p w:rsidR="009C216C" w:rsidRDefault="009C216C" w:rsidP="00081E4A">
      <w:r>
        <w:continuationSeparator/>
      </w:r>
    </w:p>
  </w:endnote>
  <w:endnote w:id="1">
    <w:p w:rsidR="009C216C" w:rsidRPr="001B0C6F" w:rsidRDefault="009C216C">
      <w:pPr>
        <w:pStyle w:val="EndnoteText"/>
        <w:rPr>
          <w:rFonts w:ascii="Arial" w:hAnsi="Arial" w:cs="Arial"/>
          <w:lang w:val="en-CA"/>
        </w:rPr>
      </w:pPr>
      <w:r w:rsidRPr="001B0C6F">
        <w:rPr>
          <w:rStyle w:val="EndnoteReference"/>
          <w:rFonts w:ascii="Arial" w:hAnsi="Arial" w:cs="Arial"/>
        </w:rPr>
        <w:endnoteRef/>
      </w:r>
      <w:r w:rsidRPr="001B0C6F">
        <w:rPr>
          <w:rFonts w:ascii="Arial" w:hAnsi="Arial" w:cs="Arial"/>
        </w:rPr>
        <w:t xml:space="preserve"> </w:t>
      </w:r>
      <w:r w:rsidR="001B0C6F" w:rsidRPr="001B0C6F">
        <w:rPr>
          <w:rFonts w:ascii="Arial" w:hAnsi="Arial" w:cs="Arial"/>
        </w:rPr>
        <w:t xml:space="preserve">For a concise history of milling operations in Rapid City see Tully McKenzie, </w:t>
      </w:r>
      <w:r w:rsidR="001B0C6F" w:rsidRPr="001B0C6F">
        <w:rPr>
          <w:rFonts w:ascii="Arial" w:hAnsi="Arial" w:cs="Arial"/>
          <w:i/>
        </w:rPr>
        <w:t>It’s Time to Remember</w:t>
      </w:r>
      <w:r w:rsidR="001B0C6F" w:rsidRPr="001B0C6F">
        <w:rPr>
          <w:rFonts w:ascii="Arial" w:hAnsi="Arial" w:cs="Arial"/>
        </w:rPr>
        <w:t>.  Brandon: the Author, c. 1975, pp. 168-170.</w:t>
      </w:r>
    </w:p>
  </w:endnote>
  <w:endnote w:id="2">
    <w:p w:rsidR="009C216C" w:rsidRPr="001B0C6F" w:rsidRDefault="009C216C">
      <w:pPr>
        <w:pStyle w:val="EndnoteText"/>
        <w:rPr>
          <w:rFonts w:ascii="Arial" w:hAnsi="Arial" w:cs="Arial"/>
          <w:lang w:val="en-CA"/>
        </w:rPr>
      </w:pPr>
      <w:r w:rsidRPr="001B0C6F">
        <w:rPr>
          <w:rStyle w:val="EndnoteReference"/>
          <w:rFonts w:ascii="Arial" w:hAnsi="Arial" w:cs="Arial"/>
        </w:rPr>
        <w:endnoteRef/>
      </w:r>
      <w:r w:rsidRPr="001B0C6F">
        <w:rPr>
          <w:rFonts w:ascii="Arial" w:hAnsi="Arial" w:cs="Arial"/>
        </w:rPr>
        <w:t xml:space="preserve"> </w:t>
      </w:r>
      <w:r w:rsidR="001B0C6F">
        <w:rPr>
          <w:rFonts w:ascii="Arial" w:hAnsi="Arial" w:cs="Arial"/>
        </w:rPr>
        <w:t>Block 13, Plan A, Lots 13, 14 and 15.  Town of Rapid City Assessment Records, 1922-1970.</w:t>
      </w:r>
    </w:p>
  </w:endnote>
  <w:endnote w:id="3">
    <w:p w:rsidR="009C216C" w:rsidRPr="001B0C6F" w:rsidRDefault="009C216C">
      <w:pPr>
        <w:pStyle w:val="EndnoteText"/>
        <w:rPr>
          <w:rFonts w:ascii="Arial" w:hAnsi="Arial" w:cs="Arial"/>
          <w:lang w:val="en-CA"/>
        </w:rPr>
      </w:pPr>
      <w:r w:rsidRPr="001B0C6F">
        <w:rPr>
          <w:rStyle w:val="EndnoteReference"/>
          <w:rFonts w:ascii="Arial" w:hAnsi="Arial" w:cs="Arial"/>
        </w:rPr>
        <w:endnoteRef/>
      </w:r>
      <w:r w:rsidRPr="001B0C6F">
        <w:rPr>
          <w:rFonts w:ascii="Arial" w:hAnsi="Arial" w:cs="Arial"/>
        </w:rPr>
        <w:t xml:space="preserve"> </w:t>
      </w:r>
      <w:r w:rsidR="001B0C6F">
        <w:rPr>
          <w:rFonts w:ascii="Arial" w:hAnsi="Arial" w:cs="Arial"/>
        </w:rPr>
        <w:t xml:space="preserve">The only known accessible photograph of the building when it was the mill office was published in the </w:t>
      </w:r>
      <w:r w:rsidR="001B0C6F">
        <w:rPr>
          <w:rFonts w:ascii="Arial" w:hAnsi="Arial" w:cs="Arial"/>
          <w:i/>
        </w:rPr>
        <w:t xml:space="preserve">Illustrated Souvenir of Rapid City, Manitoba, </w:t>
      </w:r>
      <w:r w:rsidR="001B0C6F">
        <w:rPr>
          <w:rFonts w:ascii="Arial" w:hAnsi="Arial" w:cs="Arial"/>
        </w:rPr>
        <w:t>Brandon: W.A. Martel &amp; Son, c. 1902-03.  Two mill employees are pictured standing in front of the enclosed porch.</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6C" w:rsidRDefault="009C216C" w:rsidP="00081E4A">
      <w:r>
        <w:separator/>
      </w:r>
    </w:p>
  </w:footnote>
  <w:footnote w:type="continuationSeparator" w:id="0">
    <w:p w:rsidR="009C216C" w:rsidRDefault="009C216C" w:rsidP="00081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C757F5"/>
    <w:rsid w:val="00081E4A"/>
    <w:rsid w:val="000C69DB"/>
    <w:rsid w:val="001016D2"/>
    <w:rsid w:val="0015762F"/>
    <w:rsid w:val="001B0C6F"/>
    <w:rsid w:val="005C6507"/>
    <w:rsid w:val="006D4CDA"/>
    <w:rsid w:val="0070741A"/>
    <w:rsid w:val="00725F91"/>
    <w:rsid w:val="008451FF"/>
    <w:rsid w:val="0086470D"/>
    <w:rsid w:val="00927C0A"/>
    <w:rsid w:val="009C216C"/>
    <w:rsid w:val="00AA7B03"/>
    <w:rsid w:val="00C757F5"/>
    <w:rsid w:val="00E920E2"/>
    <w:rsid w:val="00F302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F5"/>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C757F5"/>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7F5"/>
    <w:rPr>
      <w:rFonts w:eastAsia="Times New Roman" w:cs="Times New Roman"/>
      <w:sz w:val="28"/>
      <w:szCs w:val="20"/>
      <w:lang w:val="en-US"/>
    </w:rPr>
  </w:style>
  <w:style w:type="paragraph" w:styleId="BalloonText">
    <w:name w:val="Balloon Text"/>
    <w:basedOn w:val="Normal"/>
    <w:link w:val="BalloonTextChar"/>
    <w:uiPriority w:val="99"/>
    <w:semiHidden/>
    <w:unhideWhenUsed/>
    <w:rsid w:val="00C757F5"/>
    <w:rPr>
      <w:rFonts w:ascii="Tahoma" w:hAnsi="Tahoma" w:cs="Tahoma"/>
      <w:sz w:val="16"/>
      <w:szCs w:val="16"/>
    </w:rPr>
  </w:style>
  <w:style w:type="character" w:customStyle="1" w:styleId="BalloonTextChar">
    <w:name w:val="Balloon Text Char"/>
    <w:basedOn w:val="DefaultParagraphFont"/>
    <w:link w:val="BalloonText"/>
    <w:uiPriority w:val="99"/>
    <w:semiHidden/>
    <w:rsid w:val="00C757F5"/>
    <w:rPr>
      <w:rFonts w:ascii="Tahoma" w:eastAsia="Times New Roman" w:hAnsi="Tahoma" w:cs="Tahoma"/>
      <w:sz w:val="16"/>
      <w:szCs w:val="16"/>
      <w:lang w:val="en-US"/>
    </w:rPr>
  </w:style>
  <w:style w:type="paragraph" w:styleId="EndnoteText">
    <w:name w:val="endnote text"/>
    <w:basedOn w:val="Normal"/>
    <w:link w:val="EndnoteTextChar"/>
    <w:uiPriority w:val="99"/>
    <w:semiHidden/>
    <w:unhideWhenUsed/>
    <w:rsid w:val="00081E4A"/>
    <w:rPr>
      <w:sz w:val="20"/>
    </w:rPr>
  </w:style>
  <w:style w:type="character" w:customStyle="1" w:styleId="EndnoteTextChar">
    <w:name w:val="Endnote Text Char"/>
    <w:basedOn w:val="DefaultParagraphFont"/>
    <w:link w:val="EndnoteText"/>
    <w:uiPriority w:val="99"/>
    <w:semiHidden/>
    <w:rsid w:val="00081E4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081E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37C9-6ED4-496C-A70C-E76F1A4B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EWishnowsk</dc:creator>
  <cp:lastModifiedBy>Virginia Obsniuk</cp:lastModifiedBy>
  <cp:revision>6</cp:revision>
  <cp:lastPrinted>2010-10-12T19:38:00Z</cp:lastPrinted>
  <dcterms:created xsi:type="dcterms:W3CDTF">2010-10-12T17:19:00Z</dcterms:created>
  <dcterms:modified xsi:type="dcterms:W3CDTF">2012-02-16T19:31:00Z</dcterms:modified>
</cp:coreProperties>
</file>